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XII Science (2020-21)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Assignment of chapter 10: "BIOTECHNOLOGY : PRINCIPLES AND PROCESSES"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none"/>
          <w:lang w:val="en-US"/>
        </w:rPr>
        <w:t>Write the answers of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Write the definition of Biotechnology.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 State Biotechnology as defined by EFB. 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What technical term of "Biological/Molecular Scissor"?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Name the Site/Location/Sequence of DNA where, Molecular Scissor cuts.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Define Plasmid.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Name the bacteria from which first Plasmid was isolated to make rDNA.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Write the basic steps to form GMOs.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Expand EFB.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How many types of Restriction Endonuclease are known till today?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How many strains of Bacteria were used to isolate all the types of Restriction Endonucleases known till date?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Define the term Cloning.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What do you mean by Genetic Engineering?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Show the action of the enzyme which is used to prepare​ the first recombinant protein diagrammatically.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In which backbone of DNA is been cut by Molecular Scissor?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Differentiate between Endonuclease and Exonuclease.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Why the base of agarose gel-electrophoresis kit is Anode in nature?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What do you mean by Elution?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Name the florescent stain which is used to view DNA fragments in UV radiation.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How can you isolate and purify DNA of pea plant?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Write any five methods of Competent Host for Transformation with rDNA.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How many copies of Plasmid may have per cell?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Describe rDNA technology diagrammatically.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Name the first recombinant protein.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Give the nomenclature of: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i) Taq polymerase 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ii) pBR322.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What is the biggest challenge of Scientists to make PCR? How was it solved?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What are the steps of one cycle of PCR?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What do you mean by Primer?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28. Write two functions of Antibiotic resistance gene in vector.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29. Differentiate between: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Transformant and Non-Transformant.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Recombinant and Non-Recombinant.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Simple stirred-tank bioreactor and Sparged stirred-tank bioreactor.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30. How Chromogenic Substrate (Insertional inactivation) helps in selecting Recombinant from Non-Recombinant?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31. What is the use of Cloning Site?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32. Name the bacteria which causes tumour in Dicot plant. Name the Plasmid present in this bacteria.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352</Words>
  <Pages>2</Pages>
  <Characters>1863</Characters>
  <Application>WPS Office</Application>
  <DocSecurity>0</DocSecurity>
  <Paragraphs>45</Paragraphs>
  <ScaleCrop>false</ScaleCrop>
  <LinksUpToDate>false</LinksUpToDate>
  <CharactersWithSpaces>2177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2020-08-30T16:22:48Z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