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8B5"/>
    <w:p w:rsidR="002838B5" w:rsidRPr="002838B5" w:rsidRDefault="002838B5">
      <w:pPr>
        <w:rPr>
          <w:b/>
          <w:u w:val="single"/>
        </w:rPr>
      </w:pPr>
      <w:r w:rsidRPr="002838B5">
        <w:rPr>
          <w:rFonts w:ascii="Arial" w:hAnsi="Arial" w:cs="Arial"/>
          <w:b/>
          <w:color w:val="222222"/>
          <w:u w:val="single"/>
          <w:shd w:val="clear" w:color="auto" w:fill="FFFFFF"/>
        </w:rPr>
        <w:t>H/W for class 11 science(physics)</w:t>
      </w:r>
    </w:p>
    <w:p w:rsidR="002838B5" w:rsidRDefault="002838B5"/>
    <w:p w:rsidR="002838B5" w:rsidRDefault="002838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State triangle law of vector addition,</w:t>
      </w:r>
    </w:p>
    <w:p w:rsidR="002838B5" w:rsidRDefault="002838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Derive analytical method of vector addition,</w:t>
      </w:r>
    </w:p>
    <w:p w:rsidR="002838B5" w:rsidRDefault="002838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state law of vector addition,</w:t>
      </w:r>
    </w:p>
    <w:p w:rsidR="002838B5" w:rsidRDefault="002838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associative law.</w:t>
      </w:r>
    </w:p>
    <w:p w:rsidR="002838B5" w:rsidRDefault="002838B5">
      <w:r>
        <w:rPr>
          <w:rFonts w:ascii="Arial" w:hAnsi="Arial" w:cs="Arial"/>
          <w:color w:val="222222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numericals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from NCERT book related to the topic.</w:t>
      </w:r>
    </w:p>
    <w:sectPr w:rsidR="0028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838B5"/>
    <w:rsid w:val="0028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2020-05-17T07:23:00Z</dcterms:created>
  <dcterms:modified xsi:type="dcterms:W3CDTF">2020-05-17T07:24:00Z</dcterms:modified>
</cp:coreProperties>
</file>