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22"/>
          <w:szCs w:val="22"/>
        </w:rPr>
      </w:pP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Holiday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H</w:t>
      </w: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omework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  <w:lang w:val="en-US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Class IV   Sub - English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22222"/>
          <w:spacing w:val="0"/>
        </w:rPr>
      </w:pPr>
      <w:bookmarkStart w:id="0" w:name=":n4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22222"/>
          <w:spacing w:val="0"/>
        </w:rPr>
      </w:pPr>
      <w:r>
        <w:rPr>
          <w:rFonts w:ascii="Arial" w:hAnsi="Arial" w:eastAsia="SimSun" w:cs="Arial"/>
          <w:i w:val="0"/>
          <w:caps w:val="0"/>
          <w:color w:val="222222"/>
          <w:spacing w:val="0"/>
          <w:sz w:val="24"/>
          <w:szCs w:val="24"/>
          <w:shd w:val="clear" w:fill="FFFFFF"/>
        </w:rPr>
        <w:t>Do the comprehension exercises of chapter 1,2 (IN__SRIJAN COMPREHENSION WITH COMPOSITION)also learn the poem THE LETTER (FROM THE LITERATURE BOOK).Revise all the exercises that has been done.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1392372B"/>
    <w:rsid w:val="52EE751C"/>
    <w:rsid w:val="583F5442"/>
    <w:rsid w:val="68665810"/>
    <w:rsid w:val="79C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2020-05-16T18:55:31Z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